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AC6" w:rsidRDefault="00A03AC6" w:rsidP="00A03AC6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873BA">
        <w:rPr>
          <w:rFonts w:ascii="Times New Roman" w:hAnsi="Times New Roman" w:cs="Times New Roman"/>
          <w:b/>
          <w:sz w:val="24"/>
          <w:szCs w:val="24"/>
        </w:rPr>
        <w:t>Главному энергетику АО «АНХК»</w:t>
      </w:r>
    </w:p>
    <w:p w:rsidR="00A03AC6" w:rsidRPr="00B92C53" w:rsidRDefault="00A03AC6" w:rsidP="00A03AC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A03AC6" w:rsidRDefault="00A03AC6" w:rsidP="00AF72D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A03AC6" w:rsidRDefault="00A03AC6" w:rsidP="00AF72D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A03AC6" w:rsidRDefault="00A03AC6" w:rsidP="00AF72D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AF72D3" w:rsidRPr="007C3F2A" w:rsidRDefault="00AF72D3" w:rsidP="00AF72D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7C3F2A">
        <w:rPr>
          <w:rFonts w:eastAsia="Calibri"/>
          <w:b/>
          <w:sz w:val="20"/>
          <w:szCs w:val="20"/>
          <w:lang w:eastAsia="en-US"/>
        </w:rPr>
        <w:t>З</w:t>
      </w:r>
      <w:r w:rsidR="00E73F03">
        <w:rPr>
          <w:rFonts w:eastAsia="Calibri"/>
          <w:b/>
          <w:sz w:val="20"/>
          <w:szCs w:val="20"/>
          <w:lang w:eastAsia="en-US"/>
        </w:rPr>
        <w:t xml:space="preserve"> </w:t>
      </w:r>
      <w:r w:rsidRPr="007C3F2A">
        <w:rPr>
          <w:rFonts w:eastAsia="Calibri"/>
          <w:b/>
          <w:sz w:val="20"/>
          <w:szCs w:val="20"/>
          <w:lang w:eastAsia="en-US"/>
        </w:rPr>
        <w:t>А</w:t>
      </w:r>
      <w:r w:rsidR="00E73F03">
        <w:rPr>
          <w:rFonts w:eastAsia="Calibri"/>
          <w:b/>
          <w:sz w:val="20"/>
          <w:szCs w:val="20"/>
          <w:lang w:eastAsia="en-US"/>
        </w:rPr>
        <w:t xml:space="preserve"> </w:t>
      </w:r>
      <w:r w:rsidRPr="007C3F2A">
        <w:rPr>
          <w:rFonts w:eastAsia="Calibri"/>
          <w:b/>
          <w:sz w:val="20"/>
          <w:szCs w:val="20"/>
          <w:lang w:eastAsia="en-US"/>
        </w:rPr>
        <w:t>Я</w:t>
      </w:r>
      <w:r w:rsidR="00E73F03">
        <w:rPr>
          <w:rFonts w:eastAsia="Calibri"/>
          <w:b/>
          <w:sz w:val="20"/>
          <w:szCs w:val="20"/>
          <w:lang w:eastAsia="en-US"/>
        </w:rPr>
        <w:t xml:space="preserve"> </w:t>
      </w:r>
      <w:r w:rsidRPr="007C3F2A">
        <w:rPr>
          <w:rFonts w:eastAsia="Calibri"/>
          <w:b/>
          <w:sz w:val="20"/>
          <w:szCs w:val="20"/>
          <w:lang w:eastAsia="en-US"/>
        </w:rPr>
        <w:t>В</w:t>
      </w:r>
      <w:r w:rsidR="00E73F03">
        <w:rPr>
          <w:rFonts w:eastAsia="Calibri"/>
          <w:b/>
          <w:sz w:val="20"/>
          <w:szCs w:val="20"/>
          <w:lang w:eastAsia="en-US"/>
        </w:rPr>
        <w:t xml:space="preserve"> </w:t>
      </w:r>
      <w:r w:rsidR="00731D4F">
        <w:rPr>
          <w:rFonts w:eastAsia="Calibri"/>
          <w:b/>
          <w:sz w:val="20"/>
          <w:szCs w:val="20"/>
          <w:lang w:eastAsia="en-US"/>
        </w:rPr>
        <w:t>Л Е Н И Е</w:t>
      </w:r>
      <w:r w:rsidRPr="007C3F2A">
        <w:rPr>
          <w:rFonts w:eastAsia="Calibri"/>
          <w:b/>
          <w:sz w:val="20"/>
          <w:szCs w:val="20"/>
          <w:lang w:eastAsia="en-US"/>
        </w:rPr>
        <w:t xml:space="preserve"> </w:t>
      </w:r>
    </w:p>
    <w:p w:rsidR="00AF72D3" w:rsidRPr="00E73F03" w:rsidRDefault="00E73F03" w:rsidP="00AF72D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на восстановление (переоформление) документов о технологическом присоединении в связи</w:t>
      </w:r>
      <w:r w:rsidRPr="00E73F03">
        <w:rPr>
          <w:rFonts w:eastAsia="Calibri"/>
          <w:b/>
          <w:sz w:val="20"/>
          <w:szCs w:val="20"/>
          <w:lang w:eastAsia="en-US"/>
        </w:rPr>
        <w:t>:</w:t>
      </w:r>
    </w:p>
    <w:p w:rsidR="00275B65" w:rsidRDefault="00275B65" w:rsidP="00AF72D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1048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355"/>
      </w:tblGrid>
      <w:tr w:rsidR="00E73F03" w:rsidRPr="007C3F2A" w:rsidTr="00E73F03">
        <w:trPr>
          <w:trHeight w:val="333"/>
        </w:trPr>
        <w:tc>
          <w:tcPr>
            <w:tcW w:w="1134" w:type="dxa"/>
            <w:shd w:val="clear" w:color="auto" w:fill="auto"/>
          </w:tcPr>
          <w:p w:rsidR="00E73F03" w:rsidRPr="007C3F2A" w:rsidRDefault="00E73F03" w:rsidP="00340D0B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7C3F2A">
              <w:rPr>
                <w:rFonts w:eastAsia="MS Gothic" w:hint="eastAsia"/>
                <w:sz w:val="20"/>
                <w:szCs w:val="20"/>
              </w:rPr>
              <w:t>☐</w:t>
            </w:r>
          </w:p>
        </w:tc>
        <w:tc>
          <w:tcPr>
            <w:tcW w:w="9355" w:type="dxa"/>
            <w:shd w:val="clear" w:color="auto" w:fill="auto"/>
          </w:tcPr>
          <w:p w:rsidR="00E73F03" w:rsidRPr="007C3F2A" w:rsidRDefault="00E73F03" w:rsidP="00340D0B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 утратой документов о технологическом присоединении</w:t>
            </w:r>
          </w:p>
        </w:tc>
      </w:tr>
      <w:tr w:rsidR="00E73F03" w:rsidRPr="007C3F2A" w:rsidTr="00E73F03">
        <w:trPr>
          <w:trHeight w:val="410"/>
        </w:trPr>
        <w:sdt>
          <w:sdtPr>
            <w:rPr>
              <w:rFonts w:eastAsia="MS Gothic" w:hint="eastAsia"/>
              <w:sz w:val="20"/>
              <w:szCs w:val="20"/>
            </w:rPr>
            <w:id w:val="12670963"/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E73F03" w:rsidRPr="007C3F2A" w:rsidRDefault="00E73F03" w:rsidP="00340D0B">
                <w:pPr>
                  <w:suppressAutoHyphens/>
                  <w:autoSpaceDE w:val="0"/>
                  <w:snapToGrid w:val="0"/>
                  <w:jc w:val="both"/>
                  <w:rPr>
                    <w:rFonts w:eastAsia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55" w:type="dxa"/>
            <w:shd w:val="clear" w:color="auto" w:fill="auto"/>
          </w:tcPr>
          <w:p w:rsidR="00E73F03" w:rsidRPr="007C3F2A" w:rsidRDefault="00AC3F6B" w:rsidP="00340D0B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E73F03">
              <w:rPr>
                <w:rFonts w:eastAsia="Calibri"/>
                <w:sz w:val="20"/>
                <w:szCs w:val="20"/>
                <w:lang w:eastAsia="en-US"/>
              </w:rPr>
              <w:t xml:space="preserve"> необходимостью указания в них информации о величине максимальной мощности </w:t>
            </w:r>
            <w:proofErr w:type="spellStart"/>
            <w:r w:rsidR="00E73F03"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="00E73F03">
              <w:rPr>
                <w:rFonts w:eastAsia="Calibri"/>
                <w:sz w:val="20"/>
                <w:szCs w:val="20"/>
                <w:lang w:eastAsia="en-US"/>
              </w:rPr>
              <w:t xml:space="preserve"> устройств</w:t>
            </w:r>
          </w:p>
        </w:tc>
      </w:tr>
      <w:tr w:rsidR="00E73F03" w:rsidRPr="007C3F2A" w:rsidTr="00340D0B">
        <w:trPr>
          <w:trHeight w:val="333"/>
        </w:trPr>
        <w:tc>
          <w:tcPr>
            <w:tcW w:w="1134" w:type="dxa"/>
            <w:shd w:val="clear" w:color="auto" w:fill="auto"/>
          </w:tcPr>
          <w:p w:rsidR="00E73F03" w:rsidRPr="007C3F2A" w:rsidRDefault="00E73F03" w:rsidP="00340D0B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7C3F2A">
              <w:rPr>
                <w:rFonts w:eastAsia="MS Gothic" w:hint="eastAsia"/>
                <w:sz w:val="20"/>
                <w:szCs w:val="20"/>
              </w:rPr>
              <w:t>☐</w:t>
            </w:r>
          </w:p>
        </w:tc>
        <w:tc>
          <w:tcPr>
            <w:tcW w:w="9355" w:type="dxa"/>
            <w:shd w:val="clear" w:color="auto" w:fill="auto"/>
          </w:tcPr>
          <w:p w:rsidR="00E73F03" w:rsidRPr="007C3F2A" w:rsidRDefault="00E73F03" w:rsidP="00340D0B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 сменой собственника или иного законного владельца ранее присоединенных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устройств</w:t>
            </w:r>
          </w:p>
        </w:tc>
      </w:tr>
      <w:tr w:rsidR="00E73F03" w:rsidRPr="007C3F2A" w:rsidTr="00340D0B">
        <w:trPr>
          <w:trHeight w:val="410"/>
        </w:trPr>
        <w:sdt>
          <w:sdtPr>
            <w:rPr>
              <w:rFonts w:eastAsia="MS Gothic" w:hint="eastAsia"/>
              <w:sz w:val="20"/>
              <w:szCs w:val="20"/>
            </w:rPr>
            <w:id w:val="12670966"/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E73F03" w:rsidRPr="007C3F2A" w:rsidRDefault="00E73F03" w:rsidP="00340D0B">
                <w:pPr>
                  <w:suppressAutoHyphens/>
                  <w:autoSpaceDE w:val="0"/>
                  <w:snapToGrid w:val="0"/>
                  <w:jc w:val="both"/>
                  <w:rPr>
                    <w:rFonts w:eastAsia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55" w:type="dxa"/>
            <w:shd w:val="clear" w:color="auto" w:fill="auto"/>
          </w:tcPr>
          <w:p w:rsidR="00E73F03" w:rsidRPr="007C3F2A" w:rsidRDefault="00AC3F6B" w:rsidP="00340D0B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E73F03">
              <w:rPr>
                <w:rFonts w:eastAsia="Calibri"/>
                <w:sz w:val="20"/>
                <w:szCs w:val="20"/>
                <w:lang w:eastAsia="en-US"/>
              </w:rPr>
              <w:t xml:space="preserve"> наступлением иных </w:t>
            </w:r>
            <w:r w:rsidR="003A643E">
              <w:rPr>
                <w:rFonts w:eastAsia="Calibri"/>
                <w:sz w:val="20"/>
                <w:szCs w:val="20"/>
                <w:lang w:eastAsia="en-US"/>
              </w:rPr>
              <w:t>обстоятельств, требующих внесения изменений в документы о технологическом присоединении, в том числе связанных с опосредованным присоединением</w:t>
            </w:r>
          </w:p>
        </w:tc>
      </w:tr>
    </w:tbl>
    <w:p w:rsidR="00E73F03" w:rsidRDefault="00E73F03" w:rsidP="00AF72D3">
      <w:pPr>
        <w:spacing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</w:p>
    <w:p w:rsidR="009B2D39" w:rsidRDefault="00AF72D3" w:rsidP="00AF72D3">
      <w:pPr>
        <w:spacing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7C3F2A">
        <w:rPr>
          <w:rFonts w:eastAsia="Calibri"/>
          <w:sz w:val="20"/>
          <w:szCs w:val="20"/>
          <w:lang w:eastAsia="en-US"/>
        </w:rPr>
        <w:t xml:space="preserve">На основании указанных ниже сведений прошу </w:t>
      </w:r>
      <w:r w:rsidR="009B2D39">
        <w:rPr>
          <w:rFonts w:eastAsia="Calibri"/>
          <w:sz w:val="20"/>
          <w:szCs w:val="20"/>
          <w:lang w:eastAsia="en-US"/>
        </w:rPr>
        <w:t>выдать</w:t>
      </w:r>
    </w:p>
    <w:p w:rsidR="009B2D39" w:rsidRPr="009B2D39" w:rsidRDefault="009B2D39" w:rsidP="00AF72D3">
      <w:pPr>
        <w:spacing w:line="276" w:lineRule="auto"/>
        <w:ind w:firstLine="567"/>
        <w:jc w:val="both"/>
        <w:rPr>
          <w:rFonts w:eastAsia="Calibri"/>
          <w:sz w:val="8"/>
          <w:szCs w:val="8"/>
          <w:lang w:eastAsia="en-US"/>
        </w:rPr>
      </w:pPr>
    </w:p>
    <w:p w:rsidR="009B2D39" w:rsidRDefault="00F57168" w:rsidP="009B2D39">
      <w:pPr>
        <w:spacing w:line="276" w:lineRule="auto"/>
        <w:ind w:firstLine="567"/>
        <w:jc w:val="both"/>
        <w:rPr>
          <w:rFonts w:eastAsia="MS Gothic"/>
          <w:sz w:val="20"/>
          <w:szCs w:val="20"/>
        </w:rPr>
      </w:pPr>
      <w:sdt>
        <w:sdtPr>
          <w:rPr>
            <w:rFonts w:eastAsia="MS Gothic" w:hint="eastAsia"/>
            <w:sz w:val="20"/>
            <w:szCs w:val="20"/>
          </w:rPr>
          <w:id w:val="12670967"/>
        </w:sdtPr>
        <w:sdtEndPr/>
        <w:sdtContent>
          <w:r w:rsidR="009B2D3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B2D39">
        <w:rPr>
          <w:rFonts w:eastAsia="MS Gothic"/>
          <w:sz w:val="20"/>
          <w:szCs w:val="20"/>
        </w:rPr>
        <w:t xml:space="preserve"> Акт о технологическом присоединении</w:t>
      </w:r>
      <w:r w:rsidR="00872502">
        <w:rPr>
          <w:rFonts w:eastAsia="MS Gothic"/>
          <w:sz w:val="20"/>
          <w:szCs w:val="20"/>
        </w:rPr>
        <w:t xml:space="preserve">                 </w:t>
      </w:r>
      <w:r w:rsidR="009B2D39">
        <w:rPr>
          <w:rFonts w:eastAsia="MS Gothic"/>
          <w:sz w:val="20"/>
          <w:szCs w:val="20"/>
        </w:rPr>
        <w:tab/>
      </w:r>
      <w:sdt>
        <w:sdtPr>
          <w:rPr>
            <w:rFonts w:eastAsia="MS Gothic" w:hint="eastAsia"/>
            <w:sz w:val="20"/>
            <w:szCs w:val="20"/>
          </w:rPr>
          <w:id w:val="12670968"/>
        </w:sdtPr>
        <w:sdtEndPr/>
        <w:sdtContent>
          <w:r w:rsidR="009B2D3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B2D39">
        <w:rPr>
          <w:rFonts w:eastAsia="MS Gothic"/>
          <w:sz w:val="20"/>
          <w:szCs w:val="20"/>
        </w:rPr>
        <w:t xml:space="preserve"> Технические условия</w:t>
      </w:r>
      <w:r w:rsidR="009B7A69">
        <w:rPr>
          <w:rFonts w:eastAsia="MS Gothic"/>
          <w:sz w:val="20"/>
          <w:szCs w:val="20"/>
        </w:rPr>
        <w:t xml:space="preserve"> </w:t>
      </w:r>
    </w:p>
    <w:p w:rsidR="009B2D39" w:rsidRDefault="009B2D39" w:rsidP="009B2D39">
      <w:pPr>
        <w:spacing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229"/>
      </w:tblGrid>
      <w:tr w:rsidR="00AF72D3" w:rsidRPr="007C3F2A" w:rsidTr="00872502">
        <w:tc>
          <w:tcPr>
            <w:tcW w:w="33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72D3" w:rsidRPr="007C3F2A" w:rsidRDefault="00AF72D3" w:rsidP="00583BA2">
            <w:pPr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Полное наименование </w:t>
            </w:r>
            <w:r w:rsidR="00583BA2">
              <w:rPr>
                <w:rFonts w:eastAsia="Calibri"/>
                <w:b/>
                <w:sz w:val="20"/>
                <w:szCs w:val="20"/>
                <w:lang w:eastAsia="en-US"/>
              </w:rPr>
              <w:t>заявителя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2D3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E48BE" w:rsidRDefault="003E48BE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E48BE" w:rsidRPr="007C3F2A" w:rsidRDefault="003E48BE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83BA2" w:rsidRPr="007C3F2A" w:rsidTr="00872502">
        <w:tc>
          <w:tcPr>
            <w:tcW w:w="33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23C1" w:rsidRPr="00A423C1" w:rsidRDefault="00583BA2" w:rsidP="00A423C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B2D39">
              <w:rPr>
                <w:rFonts w:eastAsia="Calibri"/>
                <w:b/>
                <w:sz w:val="20"/>
                <w:szCs w:val="20"/>
                <w:lang w:eastAsia="en-US"/>
              </w:rPr>
              <w:t>Номер записи в ЕГРЮЛ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r w:rsidRPr="009B2D39">
              <w:rPr>
                <w:rFonts w:eastAsia="Calibri"/>
                <w:b/>
                <w:sz w:val="20"/>
                <w:szCs w:val="20"/>
                <w:lang w:eastAsia="en-US"/>
              </w:rPr>
              <w:t>ЕГРП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423C1">
              <w:rPr>
                <w:rFonts w:eastAsia="Calibri"/>
                <w:sz w:val="20"/>
                <w:szCs w:val="20"/>
                <w:lang w:eastAsia="en-US"/>
              </w:rPr>
              <w:t>и дата внесения в реестр</w:t>
            </w:r>
            <w:r w:rsidR="00A423C1" w:rsidRPr="00A423C1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r w:rsidR="00A423C1" w:rsidRPr="00A423C1">
              <w:rPr>
                <w:rFonts w:eastAsiaTheme="minorHAnsi"/>
                <w:sz w:val="20"/>
                <w:szCs w:val="20"/>
                <w:lang w:eastAsia="en-US"/>
              </w:rPr>
              <w:t>для физ.лиц – Ф.И.О., серия, номер и дата выдачи паспорта)</w:t>
            </w:r>
          </w:p>
          <w:p w:rsidR="00583BA2" w:rsidRPr="007C3F2A" w:rsidRDefault="00583BA2" w:rsidP="007F197B">
            <w:pPr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3BA2" w:rsidRPr="007C3F2A" w:rsidRDefault="00583BA2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F72D3" w:rsidRPr="007C3F2A" w:rsidTr="00872502">
        <w:tc>
          <w:tcPr>
            <w:tcW w:w="33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72D3" w:rsidRPr="00583BA2" w:rsidRDefault="00AF72D3" w:rsidP="007F197B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 xml:space="preserve">Место нахождения </w:t>
            </w:r>
            <w:r w:rsidR="00583BA2">
              <w:rPr>
                <w:rFonts w:eastAsia="Calibri"/>
                <w:b/>
                <w:sz w:val="20"/>
                <w:szCs w:val="20"/>
                <w:lang w:eastAsia="en-US"/>
              </w:rPr>
              <w:t>заявителя</w:t>
            </w:r>
          </w:p>
          <w:p w:rsidR="00583BA2" w:rsidRPr="007C3F2A" w:rsidRDefault="00583BA2" w:rsidP="00583BA2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2D3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F1909" w:rsidRDefault="007F1909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F1909" w:rsidRPr="007C3F2A" w:rsidRDefault="007F1909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F72D3" w:rsidRPr="007C3F2A" w:rsidTr="00872502">
        <w:tc>
          <w:tcPr>
            <w:tcW w:w="33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72D3" w:rsidRDefault="00583BA2" w:rsidP="007F197B">
            <w:pPr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Наименование </w:t>
            </w:r>
            <w:proofErr w:type="spellStart"/>
            <w:r>
              <w:rPr>
                <w:rFonts w:eastAsia="Calibri"/>
                <w:b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устройств</w:t>
            </w:r>
          </w:p>
          <w:p w:rsidR="00583BA2" w:rsidRPr="007C3F2A" w:rsidRDefault="00583BA2" w:rsidP="00583BA2">
            <w:pPr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F72D3" w:rsidRPr="007C3F2A" w:rsidTr="00872502">
        <w:tc>
          <w:tcPr>
            <w:tcW w:w="33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72D3" w:rsidRDefault="00583BA2" w:rsidP="007F197B">
            <w:pPr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>Место нахождения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 xml:space="preserve"> устройств</w:t>
            </w:r>
          </w:p>
          <w:p w:rsidR="00583BA2" w:rsidRPr="007C3F2A" w:rsidRDefault="00583BA2" w:rsidP="00583BA2">
            <w:pPr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72D3" w:rsidRPr="007C3F2A" w:rsidRDefault="00AF72D3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423C1" w:rsidRPr="007C3F2A" w:rsidTr="00872502">
        <w:tc>
          <w:tcPr>
            <w:tcW w:w="33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23C1" w:rsidRPr="00583BA2" w:rsidRDefault="00A423C1" w:rsidP="00340D0B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b/>
                <w:sz w:val="20"/>
                <w:szCs w:val="20"/>
                <w:lang w:eastAsia="en-US"/>
              </w:rPr>
              <w:t>Адрес для направления почтовой корреспонденции</w:t>
            </w:r>
          </w:p>
          <w:p w:rsidR="00A423C1" w:rsidRPr="007C3F2A" w:rsidRDefault="00A423C1" w:rsidP="00340D0B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23C1" w:rsidRPr="007C3F2A" w:rsidRDefault="00A423C1" w:rsidP="00340D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423C1" w:rsidRPr="007C3F2A" w:rsidTr="00872502">
        <w:tc>
          <w:tcPr>
            <w:tcW w:w="33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423C1" w:rsidRPr="007C3F2A" w:rsidRDefault="00A423C1" w:rsidP="00340D0B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23C1" w:rsidRPr="007F1909" w:rsidRDefault="007F1909" w:rsidP="00340D0B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Номер телефона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:</w:t>
            </w:r>
          </w:p>
          <w:p w:rsidR="00A423C1" w:rsidRPr="00A423C1" w:rsidRDefault="00A423C1" w:rsidP="00340D0B">
            <w:pPr>
              <w:jc w:val="both"/>
              <w:rPr>
                <w:rFonts w:eastAsia="Calibri"/>
                <w:sz w:val="12"/>
                <w:szCs w:val="12"/>
                <w:lang w:eastAsia="en-US"/>
              </w:rPr>
            </w:pPr>
          </w:p>
          <w:p w:rsidR="00A423C1" w:rsidRPr="007C3F2A" w:rsidRDefault="00A423C1" w:rsidP="00A423C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  <w:r w:rsidR="007F1909">
              <w:rPr>
                <w:rFonts w:eastAsia="Calibri"/>
                <w:sz w:val="20"/>
                <w:szCs w:val="20"/>
                <w:lang w:val="en-US" w:eastAsia="en-US"/>
              </w:rPr>
              <w:t>:</w:t>
            </w:r>
            <w:r w:rsidRPr="007C3F2A">
              <w:rPr>
                <w:rFonts w:eastAsia="Calibri"/>
                <w:sz w:val="20"/>
                <w:szCs w:val="20"/>
                <w:lang w:eastAsia="en-US"/>
              </w:rPr>
              <w:t xml:space="preserve">                  </w:t>
            </w:r>
          </w:p>
        </w:tc>
      </w:tr>
    </w:tbl>
    <w:p w:rsidR="000467F5" w:rsidRPr="007C3F2A" w:rsidRDefault="000467F5" w:rsidP="000467F5">
      <w:pPr>
        <w:spacing w:after="200" w:line="276" w:lineRule="auto"/>
        <w:contextualSpacing/>
        <w:rPr>
          <w:b/>
          <w:color w:val="242D31"/>
          <w:sz w:val="20"/>
          <w:szCs w:val="20"/>
        </w:rPr>
      </w:pPr>
    </w:p>
    <w:tbl>
      <w:tblPr>
        <w:tblW w:w="1049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1418"/>
        <w:gridCol w:w="1559"/>
      </w:tblGrid>
      <w:tr w:rsidR="00633149" w:rsidRPr="007C3F2A" w:rsidTr="00633149">
        <w:trPr>
          <w:trHeight w:val="559"/>
        </w:trPr>
        <w:tc>
          <w:tcPr>
            <w:tcW w:w="7513" w:type="dxa"/>
            <w:gridSpan w:val="2"/>
            <w:shd w:val="clear" w:color="auto" w:fill="auto"/>
            <w:vAlign w:val="center"/>
          </w:tcPr>
          <w:p w:rsidR="00633149" w:rsidRPr="00736833" w:rsidRDefault="00633149" w:rsidP="00331B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Информация о ранее выданных документах о технологическом присоединении</w:t>
            </w:r>
          </w:p>
        </w:tc>
        <w:tc>
          <w:tcPr>
            <w:tcW w:w="1418" w:type="dxa"/>
            <w:vAlign w:val="center"/>
          </w:tcPr>
          <w:p w:rsidR="00633149" w:rsidRDefault="00633149" w:rsidP="00633149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№</w:t>
            </w:r>
          </w:p>
        </w:tc>
        <w:tc>
          <w:tcPr>
            <w:tcW w:w="1559" w:type="dxa"/>
            <w:vAlign w:val="center"/>
          </w:tcPr>
          <w:p w:rsidR="00633149" w:rsidRDefault="00633149" w:rsidP="00633149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дата</w:t>
            </w:r>
          </w:p>
        </w:tc>
      </w:tr>
      <w:tr w:rsidR="00633149" w:rsidTr="00633149">
        <w:trPr>
          <w:trHeight w:val="453"/>
        </w:trPr>
        <w:tc>
          <w:tcPr>
            <w:tcW w:w="709" w:type="dxa"/>
            <w:shd w:val="clear" w:color="auto" w:fill="auto"/>
          </w:tcPr>
          <w:p w:rsidR="00633149" w:rsidRPr="007C3F2A" w:rsidRDefault="00633149" w:rsidP="00331B6B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7C3F2A">
              <w:rPr>
                <w:rFonts w:eastAsia="MS Gothic" w:hint="eastAsia"/>
                <w:sz w:val="20"/>
                <w:szCs w:val="20"/>
              </w:rPr>
              <w:t>☐</w:t>
            </w:r>
          </w:p>
        </w:tc>
        <w:tc>
          <w:tcPr>
            <w:tcW w:w="6804" w:type="dxa"/>
            <w:shd w:val="clear" w:color="auto" w:fill="auto"/>
          </w:tcPr>
          <w:p w:rsidR="00633149" w:rsidRPr="00736833" w:rsidRDefault="00633149" w:rsidP="00331B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MS Gothic"/>
                <w:sz w:val="20"/>
                <w:szCs w:val="20"/>
              </w:rPr>
              <w:t>Акт о технологическом присоединении</w:t>
            </w:r>
          </w:p>
        </w:tc>
        <w:tc>
          <w:tcPr>
            <w:tcW w:w="1418" w:type="dxa"/>
          </w:tcPr>
          <w:p w:rsidR="00633149" w:rsidRDefault="00633149" w:rsidP="00331B6B">
            <w:pPr>
              <w:autoSpaceDE w:val="0"/>
              <w:autoSpaceDN w:val="0"/>
              <w:adjustRightInd w:val="0"/>
              <w:jc w:val="both"/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3149" w:rsidRDefault="00633149" w:rsidP="00331B6B">
            <w:pPr>
              <w:autoSpaceDE w:val="0"/>
              <w:autoSpaceDN w:val="0"/>
              <w:adjustRightInd w:val="0"/>
              <w:jc w:val="both"/>
              <w:rPr>
                <w:rFonts w:eastAsia="MS Gothic"/>
                <w:sz w:val="20"/>
                <w:szCs w:val="20"/>
              </w:rPr>
            </w:pPr>
          </w:p>
        </w:tc>
      </w:tr>
      <w:tr w:rsidR="00633149" w:rsidRPr="007C3F2A" w:rsidTr="00633149">
        <w:trPr>
          <w:trHeight w:val="275"/>
        </w:trPr>
        <w:sdt>
          <w:sdtPr>
            <w:rPr>
              <w:rFonts w:eastAsia="MS Gothic" w:hint="eastAsia"/>
              <w:sz w:val="20"/>
              <w:szCs w:val="20"/>
            </w:rPr>
            <w:id w:val="781851652"/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633149" w:rsidRPr="007C3F2A" w:rsidRDefault="00633149" w:rsidP="00633149">
                <w:pPr>
                  <w:suppressAutoHyphens/>
                  <w:autoSpaceDE w:val="0"/>
                  <w:snapToGrid w:val="0"/>
                  <w:jc w:val="both"/>
                  <w:rPr>
                    <w:rFonts w:eastAsia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shd w:val="clear" w:color="auto" w:fill="auto"/>
          </w:tcPr>
          <w:p w:rsidR="00633149" w:rsidRDefault="00633149" w:rsidP="00633149">
            <w:pPr>
              <w:tabs>
                <w:tab w:val="left" w:pos="0"/>
                <w:tab w:val="left" w:pos="360"/>
              </w:tabs>
              <w:autoSpaceDE w:val="0"/>
              <w:jc w:val="both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Технические условия</w:t>
            </w:r>
          </w:p>
          <w:p w:rsidR="00633149" w:rsidRPr="001F038D" w:rsidRDefault="00633149" w:rsidP="00633149">
            <w:pPr>
              <w:tabs>
                <w:tab w:val="left" w:pos="0"/>
                <w:tab w:val="left" w:pos="360"/>
              </w:tabs>
              <w:autoSpaceDE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3149" w:rsidRPr="007C3F2A" w:rsidRDefault="00633149" w:rsidP="0063314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3149" w:rsidRDefault="00633149" w:rsidP="0063314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467F5" w:rsidRDefault="000467F5" w:rsidP="003E48BE">
      <w:pPr>
        <w:spacing w:after="200" w:line="276" w:lineRule="auto"/>
        <w:ind w:left="360"/>
        <w:contextualSpacing/>
        <w:rPr>
          <w:b/>
          <w:sz w:val="20"/>
          <w:szCs w:val="20"/>
        </w:rPr>
      </w:pPr>
    </w:p>
    <w:p w:rsidR="000467F5" w:rsidRDefault="000467F5" w:rsidP="003E48BE">
      <w:pPr>
        <w:spacing w:after="200" w:line="276" w:lineRule="auto"/>
        <w:ind w:left="360"/>
        <w:contextualSpacing/>
        <w:rPr>
          <w:b/>
          <w:sz w:val="20"/>
          <w:szCs w:val="20"/>
        </w:rPr>
      </w:pPr>
    </w:p>
    <w:p w:rsidR="00AF72D3" w:rsidRPr="007C3F2A" w:rsidRDefault="00AF72D3" w:rsidP="003E48BE">
      <w:pPr>
        <w:spacing w:after="200" w:line="276" w:lineRule="auto"/>
        <w:ind w:left="360"/>
        <w:contextualSpacing/>
        <w:rPr>
          <w:b/>
          <w:color w:val="242D31"/>
          <w:sz w:val="20"/>
          <w:szCs w:val="20"/>
        </w:rPr>
      </w:pPr>
      <w:r w:rsidRPr="007C3F2A">
        <w:rPr>
          <w:b/>
          <w:sz w:val="20"/>
          <w:szCs w:val="20"/>
        </w:rPr>
        <w:t>Приложения к заяв</w:t>
      </w:r>
      <w:r w:rsidR="00F57168">
        <w:rPr>
          <w:b/>
          <w:sz w:val="20"/>
          <w:szCs w:val="20"/>
        </w:rPr>
        <w:t>лению</w:t>
      </w:r>
      <w:r w:rsidRPr="007C3F2A">
        <w:rPr>
          <w:b/>
          <w:sz w:val="20"/>
          <w:szCs w:val="20"/>
        </w:rPr>
        <w:t>:</w:t>
      </w:r>
    </w:p>
    <w:tbl>
      <w:tblPr>
        <w:tblW w:w="1048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47"/>
        <w:gridCol w:w="1133"/>
      </w:tblGrid>
      <w:tr w:rsidR="00AF72D3" w:rsidRPr="007C3F2A" w:rsidTr="003E48BE">
        <w:trPr>
          <w:trHeight w:val="505"/>
        </w:trPr>
        <w:tc>
          <w:tcPr>
            <w:tcW w:w="709" w:type="dxa"/>
            <w:shd w:val="clear" w:color="auto" w:fill="auto"/>
          </w:tcPr>
          <w:p w:rsidR="00AF72D3" w:rsidRPr="00A9239B" w:rsidRDefault="00AF72D3" w:rsidP="00AE5B54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auto"/>
          </w:tcPr>
          <w:p w:rsidR="00AF72D3" w:rsidRPr="00A9239B" w:rsidRDefault="00AF72D3" w:rsidP="00AE5B54">
            <w:pPr>
              <w:tabs>
                <w:tab w:val="left" w:pos="0"/>
                <w:tab w:val="left" w:pos="3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A9239B">
              <w:rPr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3" w:type="dxa"/>
            <w:shd w:val="clear" w:color="auto" w:fill="auto"/>
          </w:tcPr>
          <w:p w:rsidR="00AF72D3" w:rsidRPr="00A9239B" w:rsidRDefault="00AF72D3" w:rsidP="00AE5B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239B">
              <w:rPr>
                <w:sz w:val="20"/>
                <w:szCs w:val="20"/>
              </w:rPr>
              <w:t>Количество страниц</w:t>
            </w:r>
          </w:p>
        </w:tc>
      </w:tr>
      <w:tr w:rsidR="00AF72D3" w:rsidRPr="007C3F2A" w:rsidTr="003E48BE">
        <w:trPr>
          <w:trHeight w:val="559"/>
        </w:trPr>
        <w:tc>
          <w:tcPr>
            <w:tcW w:w="709" w:type="dxa"/>
            <w:shd w:val="clear" w:color="auto" w:fill="auto"/>
          </w:tcPr>
          <w:p w:rsidR="00AF72D3" w:rsidRPr="007C3F2A" w:rsidRDefault="00AF72D3" w:rsidP="00AE5B54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7C3F2A">
              <w:rPr>
                <w:rFonts w:eastAsia="MS Gothic" w:hint="eastAsia"/>
                <w:sz w:val="20"/>
                <w:szCs w:val="20"/>
              </w:rPr>
              <w:t>☐</w:t>
            </w:r>
          </w:p>
        </w:tc>
        <w:tc>
          <w:tcPr>
            <w:tcW w:w="8647" w:type="dxa"/>
            <w:shd w:val="clear" w:color="auto" w:fill="auto"/>
          </w:tcPr>
          <w:p w:rsidR="00AF72D3" w:rsidRPr="00736833" w:rsidRDefault="001F038D" w:rsidP="001F03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Копия </w:t>
            </w:r>
            <w:r w:rsidR="00736833">
              <w:rPr>
                <w:rFonts w:eastAsiaTheme="minorHAnsi"/>
                <w:sz w:val="20"/>
                <w:szCs w:val="20"/>
                <w:lang w:eastAsia="en-US"/>
              </w:rPr>
              <w:t>документ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="006D1774" w:rsidRPr="007F1909">
              <w:rPr>
                <w:rFonts w:eastAsiaTheme="minorHAnsi"/>
                <w:sz w:val="20"/>
                <w:szCs w:val="20"/>
                <w:lang w:eastAsia="en-US"/>
              </w:rPr>
              <w:t>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(будут располагаться) </w:t>
            </w:r>
            <w:r w:rsidR="006D1774" w:rsidRPr="007F1909">
              <w:rPr>
                <w:rFonts w:eastAsiaTheme="minorHAnsi"/>
                <w:sz w:val="20"/>
                <w:szCs w:val="20"/>
                <w:lang w:eastAsia="en-US"/>
              </w:rPr>
              <w:t>объекты</w:t>
            </w:r>
            <w:r w:rsidR="006D1774" w:rsidRPr="006D1774">
              <w:rPr>
                <w:rFonts w:eastAsiaTheme="minorHAnsi"/>
                <w:sz w:val="20"/>
                <w:szCs w:val="20"/>
                <w:lang w:eastAsia="en-US"/>
              </w:rPr>
              <w:t xml:space="preserve"> заявителя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="00736833" w:rsidRPr="007F1909"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либо право </w:t>
            </w:r>
            <w:r w:rsidR="00736833" w:rsidRPr="007F1909">
              <w:rPr>
                <w:rFonts w:eastAsiaTheme="minorHAnsi"/>
                <w:sz w:val="20"/>
                <w:szCs w:val="20"/>
                <w:lang w:eastAsia="en-US"/>
              </w:rPr>
              <w:t xml:space="preserve">собственности или иное предусмотренное законом основание на </w:t>
            </w:r>
            <w:proofErr w:type="spellStart"/>
            <w:r w:rsidR="00736833" w:rsidRPr="007F1909">
              <w:rPr>
                <w:rFonts w:eastAsiaTheme="minorHAnsi"/>
                <w:sz w:val="20"/>
                <w:szCs w:val="20"/>
                <w:lang w:eastAsia="en-US"/>
              </w:rPr>
              <w:t>энергопринимающие</w:t>
            </w:r>
            <w:proofErr w:type="spellEnd"/>
            <w:r w:rsidR="00736833" w:rsidRPr="007F1909">
              <w:rPr>
                <w:rFonts w:eastAsiaTheme="minorHAnsi"/>
                <w:sz w:val="20"/>
                <w:szCs w:val="20"/>
                <w:lang w:eastAsia="en-US"/>
              </w:rPr>
              <w:t xml:space="preserve"> устройства</w:t>
            </w:r>
          </w:p>
        </w:tc>
        <w:tc>
          <w:tcPr>
            <w:tcW w:w="1133" w:type="dxa"/>
            <w:shd w:val="clear" w:color="auto" w:fill="auto"/>
          </w:tcPr>
          <w:p w:rsidR="00AF72D3" w:rsidRPr="007C3F2A" w:rsidRDefault="00AF72D3" w:rsidP="00AE5B5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</w:p>
        </w:tc>
      </w:tr>
      <w:tr w:rsidR="00AF72D3" w:rsidRPr="007C3F2A" w:rsidTr="003E48BE">
        <w:trPr>
          <w:trHeight w:val="559"/>
        </w:trPr>
        <w:sdt>
          <w:sdtPr>
            <w:rPr>
              <w:rFonts w:eastAsia="MS Gothic" w:hint="eastAsia"/>
              <w:sz w:val="20"/>
              <w:szCs w:val="20"/>
            </w:rPr>
            <w:id w:val="1289167300"/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AF72D3" w:rsidRPr="007C3F2A" w:rsidRDefault="00AF72D3" w:rsidP="00AE5B54">
                <w:pPr>
                  <w:suppressAutoHyphens/>
                  <w:autoSpaceDE w:val="0"/>
                  <w:snapToGrid w:val="0"/>
                  <w:jc w:val="both"/>
                  <w:rPr>
                    <w:rFonts w:eastAsia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  <w:shd w:val="clear" w:color="auto" w:fill="auto"/>
          </w:tcPr>
          <w:p w:rsidR="00AF72D3" w:rsidRPr="001F038D" w:rsidRDefault="001F038D" w:rsidP="00AE5B54">
            <w:pPr>
              <w:tabs>
                <w:tab w:val="left" w:pos="0"/>
                <w:tab w:val="left" w:pos="360"/>
              </w:tabs>
              <w:autoSpaceDE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F1909">
              <w:rPr>
                <w:rFonts w:eastAsiaTheme="minorHAnsi"/>
                <w:sz w:val="20"/>
                <w:szCs w:val="20"/>
                <w:lang w:eastAsia="en-US"/>
              </w:rPr>
              <w:t xml:space="preserve">копия технических условий, в том числе оформленных на предыдущего собственника или иного законного владельца ранее присоединенных </w:t>
            </w:r>
            <w:proofErr w:type="spellStart"/>
            <w:r w:rsidRPr="007F1909">
              <w:rPr>
                <w:rFonts w:eastAsiaTheme="minorHAns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7F1909">
              <w:rPr>
                <w:rFonts w:eastAsiaTheme="minorHAnsi"/>
                <w:sz w:val="20"/>
                <w:szCs w:val="20"/>
                <w:lang w:eastAsia="en-US"/>
              </w:rPr>
              <w:t xml:space="preserve"> устройств (при наличии</w:t>
            </w:r>
            <w:r w:rsidRPr="001F038D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3" w:type="dxa"/>
            <w:shd w:val="clear" w:color="auto" w:fill="auto"/>
          </w:tcPr>
          <w:p w:rsidR="00AF72D3" w:rsidRPr="007C3F2A" w:rsidRDefault="00AF72D3" w:rsidP="00AE5B5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</w:p>
        </w:tc>
      </w:tr>
      <w:tr w:rsidR="001F038D" w:rsidRPr="007C3F2A" w:rsidTr="003E48BE">
        <w:trPr>
          <w:trHeight w:val="559"/>
        </w:trPr>
        <w:sdt>
          <w:sdtPr>
            <w:rPr>
              <w:rFonts w:eastAsia="MS Gothic" w:hint="eastAsia"/>
              <w:sz w:val="20"/>
              <w:szCs w:val="20"/>
            </w:rPr>
            <w:id w:val="12670970"/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1F038D" w:rsidRPr="007C3F2A" w:rsidRDefault="001F038D" w:rsidP="00340D0B">
                <w:pPr>
                  <w:suppressAutoHyphens/>
                  <w:autoSpaceDE w:val="0"/>
                  <w:snapToGrid w:val="0"/>
                  <w:jc w:val="both"/>
                  <w:rPr>
                    <w:rFonts w:eastAsia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  <w:shd w:val="clear" w:color="auto" w:fill="auto"/>
          </w:tcPr>
          <w:p w:rsidR="001F038D" w:rsidRPr="003E48BE" w:rsidRDefault="001F038D" w:rsidP="003E4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F1909">
              <w:rPr>
                <w:rFonts w:eastAsiaTheme="minorHAnsi"/>
                <w:sz w:val="20"/>
                <w:szCs w:val="20"/>
                <w:lang w:eastAsia="en-US"/>
              </w:rPr>
              <w:t xml:space="preserve">копии акта разграничения границ балансовой принадлежности сторон, акта разграничения эксплуатационной ответственности сторон, в том числе оформленных на предыдущего собственника или иного законного владельца ранее присоединенных </w:t>
            </w:r>
            <w:proofErr w:type="spellStart"/>
            <w:r w:rsidRPr="007F1909">
              <w:rPr>
                <w:rFonts w:eastAsiaTheme="minorHAnsi"/>
                <w:sz w:val="20"/>
                <w:szCs w:val="20"/>
                <w:lang w:eastAsia="en-US"/>
              </w:rPr>
              <w:t>энергоприн</w:t>
            </w:r>
            <w:r w:rsidRPr="001F038D">
              <w:rPr>
                <w:rFonts w:eastAsiaTheme="minorHAnsi"/>
                <w:sz w:val="20"/>
                <w:szCs w:val="20"/>
                <w:lang w:eastAsia="en-US"/>
              </w:rPr>
              <w:t>имающих</w:t>
            </w:r>
            <w:proofErr w:type="spellEnd"/>
            <w:r w:rsidRPr="001F038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F038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устройств (при наличии)</w:t>
            </w:r>
          </w:p>
        </w:tc>
        <w:tc>
          <w:tcPr>
            <w:tcW w:w="1133" w:type="dxa"/>
            <w:shd w:val="clear" w:color="auto" w:fill="auto"/>
          </w:tcPr>
          <w:p w:rsidR="001F038D" w:rsidRPr="007C3F2A" w:rsidRDefault="001F038D" w:rsidP="00AE5B5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</w:p>
        </w:tc>
      </w:tr>
      <w:tr w:rsidR="003E48BE" w:rsidRPr="007C3F2A" w:rsidTr="003E48BE">
        <w:trPr>
          <w:trHeight w:val="559"/>
        </w:trPr>
        <w:tc>
          <w:tcPr>
            <w:tcW w:w="709" w:type="dxa"/>
            <w:shd w:val="clear" w:color="auto" w:fill="auto"/>
          </w:tcPr>
          <w:p w:rsidR="003E48BE" w:rsidRPr="007C3F2A" w:rsidRDefault="003E48BE" w:rsidP="00340D0B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7C3F2A">
              <w:rPr>
                <w:rFonts w:eastAsia="MS Gothic" w:hint="eastAsia"/>
                <w:sz w:val="20"/>
                <w:szCs w:val="20"/>
              </w:rPr>
              <w:t>☐</w:t>
            </w:r>
          </w:p>
        </w:tc>
        <w:tc>
          <w:tcPr>
            <w:tcW w:w="8647" w:type="dxa"/>
            <w:shd w:val="clear" w:color="auto" w:fill="auto"/>
          </w:tcPr>
          <w:p w:rsidR="003E48BE" w:rsidRPr="007F1909" w:rsidRDefault="003E48BE" w:rsidP="003E4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F1909">
              <w:rPr>
                <w:rFonts w:eastAsiaTheme="minorHAnsi"/>
                <w:sz w:val="20"/>
                <w:szCs w:val="20"/>
                <w:lang w:eastAsia="en-US"/>
              </w:rPr>
              <w:t xml:space="preserve">акта об осуществлении технологического присоединения, в том числе оформленных на предыдущего собственника или иного законного владельца ранее присоединенных </w:t>
            </w:r>
            <w:proofErr w:type="spellStart"/>
            <w:r w:rsidRPr="007F1909">
              <w:rPr>
                <w:rFonts w:eastAsiaTheme="minorHAnsi"/>
                <w:sz w:val="20"/>
                <w:szCs w:val="20"/>
                <w:lang w:eastAsia="en-US"/>
              </w:rPr>
              <w:t>энергоприн</w:t>
            </w:r>
            <w:r w:rsidRPr="001F038D">
              <w:rPr>
                <w:rFonts w:eastAsiaTheme="minorHAnsi"/>
                <w:sz w:val="20"/>
                <w:szCs w:val="20"/>
                <w:lang w:eastAsia="en-US"/>
              </w:rPr>
              <w:t>имающих</w:t>
            </w:r>
            <w:proofErr w:type="spellEnd"/>
            <w:r w:rsidRPr="001F038D">
              <w:rPr>
                <w:rFonts w:eastAsiaTheme="minorHAnsi"/>
                <w:sz w:val="20"/>
                <w:szCs w:val="20"/>
                <w:lang w:eastAsia="en-US"/>
              </w:rPr>
              <w:t xml:space="preserve"> устройств (при наличии)</w:t>
            </w:r>
          </w:p>
        </w:tc>
        <w:tc>
          <w:tcPr>
            <w:tcW w:w="1133" w:type="dxa"/>
            <w:shd w:val="clear" w:color="auto" w:fill="auto"/>
          </w:tcPr>
          <w:p w:rsidR="003E48BE" w:rsidRPr="007C3F2A" w:rsidRDefault="003E48BE" w:rsidP="00AE5B5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</w:p>
        </w:tc>
      </w:tr>
      <w:tr w:rsidR="003E48BE" w:rsidRPr="007C3F2A" w:rsidTr="003E48BE">
        <w:trPr>
          <w:trHeight w:val="267"/>
        </w:trPr>
        <w:sdt>
          <w:sdtPr>
            <w:rPr>
              <w:rFonts w:eastAsia="MS Gothic" w:hint="eastAsia"/>
              <w:sz w:val="20"/>
              <w:szCs w:val="20"/>
            </w:rPr>
            <w:id w:val="12670972"/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3E48BE" w:rsidRPr="007C3F2A" w:rsidRDefault="003E48BE" w:rsidP="00340D0B">
                <w:pPr>
                  <w:suppressAutoHyphens/>
                  <w:autoSpaceDE w:val="0"/>
                  <w:snapToGrid w:val="0"/>
                  <w:jc w:val="both"/>
                  <w:rPr>
                    <w:rFonts w:eastAsia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  <w:shd w:val="clear" w:color="auto" w:fill="auto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F1909">
              <w:rPr>
                <w:rFonts w:eastAsiaTheme="minorHAnsi"/>
                <w:sz w:val="20"/>
                <w:szCs w:val="20"/>
                <w:lang w:eastAsia="en-US"/>
              </w:rPr>
              <w:t xml:space="preserve">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электроснабжения, релейной защите и автоматике, телемеханике и связи (прилагаются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</w:t>
            </w:r>
            <w:proofErr w:type="spellStart"/>
            <w:r w:rsidRPr="007F1909">
              <w:rPr>
                <w:rFonts w:eastAsiaTheme="minorHAns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7F1909">
              <w:rPr>
                <w:rFonts w:eastAsiaTheme="minorHAnsi"/>
                <w:sz w:val="20"/>
                <w:szCs w:val="20"/>
                <w:lang w:eastAsia="en-US"/>
              </w:rPr>
              <w:t xml:space="preserve"> устройств, если при этом в соответствии с </w:t>
            </w:r>
            <w:hyperlink r:id="rId5" w:history="1">
              <w:r w:rsidRPr="003E48BE">
                <w:rPr>
                  <w:rFonts w:eastAsiaTheme="minorHAnsi"/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7F1909">
              <w:rPr>
                <w:rFonts w:eastAsiaTheme="minorHAnsi"/>
                <w:sz w:val="20"/>
                <w:szCs w:val="20"/>
                <w:lang w:eastAsia="en-US"/>
              </w:rPr>
              <w:t xml:space="preserve"> Российской Федерации о градостроительной деятельности разработка проектной документации являлась обязательной)</w:t>
            </w:r>
          </w:p>
        </w:tc>
        <w:tc>
          <w:tcPr>
            <w:tcW w:w="1133" w:type="dxa"/>
            <w:shd w:val="clear" w:color="auto" w:fill="auto"/>
          </w:tcPr>
          <w:p w:rsidR="003E48BE" w:rsidRPr="007C3F2A" w:rsidRDefault="003E48BE" w:rsidP="00AE5B5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</w:p>
        </w:tc>
      </w:tr>
      <w:tr w:rsidR="003E48BE" w:rsidRPr="007C3F2A" w:rsidTr="003E48BE">
        <w:trPr>
          <w:trHeight w:val="267"/>
        </w:trPr>
        <w:tc>
          <w:tcPr>
            <w:tcW w:w="709" w:type="dxa"/>
            <w:shd w:val="clear" w:color="auto" w:fill="auto"/>
          </w:tcPr>
          <w:p w:rsidR="003E48BE" w:rsidRPr="007C3F2A" w:rsidRDefault="003E48BE" w:rsidP="00340D0B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7C3F2A">
              <w:rPr>
                <w:rFonts w:eastAsia="MS Gothic" w:hint="eastAsia"/>
                <w:sz w:val="20"/>
                <w:szCs w:val="20"/>
              </w:rPr>
              <w:t>☐</w:t>
            </w:r>
          </w:p>
        </w:tc>
        <w:tc>
          <w:tcPr>
            <w:tcW w:w="8647" w:type="dxa"/>
            <w:shd w:val="clear" w:color="auto" w:fill="auto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F1909">
              <w:rPr>
                <w:rFonts w:eastAsiaTheme="minorHAnsi"/>
                <w:sz w:val="20"/>
                <w:szCs w:val="20"/>
                <w:lang w:eastAsia="en-US"/>
              </w:rPr>
              <w:t>доверенность или иные документы, подтверждающие полномочия представителя лица, обратившегося с заявлением о переоформлении документов, в случае если заявление о переоформлении документов подается в сетевую организацию представителем заявителя</w:t>
            </w:r>
          </w:p>
        </w:tc>
        <w:tc>
          <w:tcPr>
            <w:tcW w:w="1133" w:type="dxa"/>
            <w:shd w:val="clear" w:color="auto" w:fill="auto"/>
          </w:tcPr>
          <w:p w:rsidR="003E48BE" w:rsidRPr="007C3F2A" w:rsidRDefault="003E48BE" w:rsidP="00AE5B5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</w:p>
        </w:tc>
      </w:tr>
      <w:tr w:rsidR="003E48BE" w:rsidRPr="007C3F2A" w:rsidTr="003E48BE">
        <w:trPr>
          <w:trHeight w:val="267"/>
        </w:trPr>
        <w:tc>
          <w:tcPr>
            <w:tcW w:w="709" w:type="dxa"/>
            <w:shd w:val="clear" w:color="auto" w:fill="auto"/>
          </w:tcPr>
          <w:p w:rsidR="003E48BE" w:rsidRPr="007C3F2A" w:rsidRDefault="003E48BE" w:rsidP="00340D0B">
            <w:pPr>
              <w:suppressAutoHyphens/>
              <w:autoSpaceDE w:val="0"/>
              <w:snapToGrid w:val="0"/>
              <w:jc w:val="both"/>
              <w:rPr>
                <w:rFonts w:eastAsia="MS Gothic"/>
                <w:sz w:val="20"/>
                <w:szCs w:val="20"/>
              </w:rPr>
            </w:pPr>
            <w:r w:rsidRPr="007C3F2A">
              <w:rPr>
                <w:rFonts w:eastAsia="MS Gothic" w:hint="eastAsia"/>
                <w:sz w:val="20"/>
                <w:szCs w:val="20"/>
              </w:rPr>
              <w:t>☐</w:t>
            </w:r>
          </w:p>
        </w:tc>
        <w:tc>
          <w:tcPr>
            <w:tcW w:w="8647" w:type="dxa"/>
            <w:shd w:val="clear" w:color="auto" w:fill="auto"/>
          </w:tcPr>
          <w:p w:rsidR="003E48BE" w:rsidRPr="003E48BE" w:rsidRDefault="003E48BE" w:rsidP="003E48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F1909">
              <w:rPr>
                <w:rFonts w:eastAsiaTheme="minorHAnsi"/>
                <w:sz w:val="20"/>
                <w:szCs w:val="20"/>
                <w:lang w:eastAsia="en-US"/>
              </w:rPr>
              <w:t xml:space="preserve">копии иных документов, подтверждающих факт технологического присоединения </w:t>
            </w:r>
            <w:proofErr w:type="spellStart"/>
            <w:r w:rsidRPr="007F1909">
              <w:rPr>
                <w:rFonts w:eastAsiaTheme="minorHAns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7F1909">
              <w:rPr>
                <w:rFonts w:eastAsiaTheme="minorHAnsi"/>
                <w:sz w:val="20"/>
                <w:szCs w:val="20"/>
                <w:lang w:eastAsia="en-US"/>
              </w:rPr>
              <w:t xml:space="preserve"> устройств к электрическим сетям (в том числе оформленных на предыдущего собственника </w:t>
            </w:r>
            <w:proofErr w:type="spellStart"/>
            <w:r w:rsidRPr="007F1909">
              <w:rPr>
                <w:rFonts w:eastAsiaTheme="minorHAnsi"/>
                <w:sz w:val="20"/>
                <w:szCs w:val="20"/>
                <w:lang w:eastAsia="en-US"/>
              </w:rPr>
              <w:t>энергопринимающих</w:t>
            </w:r>
            <w:proofErr w:type="spellEnd"/>
            <w:r w:rsidRPr="007F1909">
              <w:rPr>
                <w:rFonts w:eastAsiaTheme="minorHAnsi"/>
                <w:sz w:val="20"/>
                <w:szCs w:val="20"/>
                <w:lang w:eastAsia="en-US"/>
              </w:rPr>
              <w:t xml:space="preserve"> устройств)</w:t>
            </w:r>
          </w:p>
        </w:tc>
        <w:tc>
          <w:tcPr>
            <w:tcW w:w="1133" w:type="dxa"/>
            <w:shd w:val="clear" w:color="auto" w:fill="auto"/>
          </w:tcPr>
          <w:p w:rsidR="003E48BE" w:rsidRPr="007C3F2A" w:rsidRDefault="003E48BE" w:rsidP="00AE5B5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</w:p>
        </w:tc>
      </w:tr>
    </w:tbl>
    <w:p w:rsidR="00AF72D3" w:rsidRPr="007C3F2A" w:rsidRDefault="00AF72D3" w:rsidP="00AF72D3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p w:rsidR="003E48BE" w:rsidRDefault="003E48BE" w:rsidP="00AF72D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3E48BE" w:rsidRDefault="003E48BE" w:rsidP="00AF72D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3E48BE" w:rsidRDefault="003E48BE" w:rsidP="00AF72D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275B65" w:rsidRDefault="00275B65" w:rsidP="00275B65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«___» ___________20___г.        _____________________________ /____________________________________</w:t>
      </w:r>
    </w:p>
    <w:p w:rsidR="00275B65" w:rsidRPr="00765666" w:rsidRDefault="00275B65" w:rsidP="00275B65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 w:rsidRPr="00765666">
        <w:rPr>
          <w:rFonts w:eastAsia="Calibri"/>
          <w:sz w:val="16"/>
          <w:szCs w:val="16"/>
          <w:lang w:eastAsia="en-US"/>
        </w:rPr>
        <w:tab/>
      </w:r>
      <w:r w:rsidRPr="00765666">
        <w:rPr>
          <w:rFonts w:eastAsia="Calibri"/>
          <w:sz w:val="16"/>
          <w:szCs w:val="16"/>
          <w:lang w:eastAsia="en-US"/>
        </w:rPr>
        <w:tab/>
      </w:r>
      <w:r w:rsidRPr="00765666">
        <w:rPr>
          <w:rFonts w:eastAsia="Calibri"/>
          <w:sz w:val="16"/>
          <w:szCs w:val="16"/>
          <w:lang w:eastAsia="en-US"/>
        </w:rPr>
        <w:tab/>
      </w:r>
      <w:r w:rsidRPr="00765666">
        <w:rPr>
          <w:rFonts w:eastAsia="Calibri"/>
          <w:sz w:val="16"/>
          <w:szCs w:val="16"/>
          <w:lang w:eastAsia="en-US"/>
        </w:rPr>
        <w:tab/>
      </w:r>
      <w:r w:rsidRPr="00765666">
        <w:rPr>
          <w:rFonts w:eastAsia="Calibri"/>
          <w:sz w:val="16"/>
          <w:szCs w:val="16"/>
          <w:lang w:eastAsia="en-US"/>
        </w:rPr>
        <w:tab/>
        <w:t xml:space="preserve">  подпись</w:t>
      </w:r>
      <w:r w:rsidRPr="00765666">
        <w:rPr>
          <w:rFonts w:eastAsia="Calibri"/>
          <w:sz w:val="16"/>
          <w:szCs w:val="16"/>
          <w:lang w:eastAsia="en-US"/>
        </w:rPr>
        <w:tab/>
      </w:r>
      <w:r w:rsidRPr="00765666">
        <w:rPr>
          <w:rFonts w:eastAsia="Calibri"/>
          <w:sz w:val="16"/>
          <w:szCs w:val="16"/>
          <w:lang w:eastAsia="en-US"/>
        </w:rPr>
        <w:tab/>
      </w:r>
      <w:r w:rsidRPr="00765666"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 xml:space="preserve">                      </w:t>
      </w:r>
      <w:r w:rsidRPr="00765666">
        <w:rPr>
          <w:rFonts w:eastAsia="Calibri"/>
          <w:sz w:val="16"/>
          <w:szCs w:val="16"/>
          <w:lang w:eastAsia="en-US"/>
        </w:rPr>
        <w:t>расшифровка подписи</w:t>
      </w:r>
    </w:p>
    <w:p w:rsidR="00275B65" w:rsidRDefault="00275B65" w:rsidP="00AF72D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275B65" w:rsidRDefault="00275B65" w:rsidP="00275B65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sectPr w:rsidR="00275B65" w:rsidSect="003C6EA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6099F"/>
    <w:multiLevelType w:val="hybridMultilevel"/>
    <w:tmpl w:val="6AE8AD34"/>
    <w:lvl w:ilvl="0" w:tplc="3B407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5182B"/>
    <w:multiLevelType w:val="hybridMultilevel"/>
    <w:tmpl w:val="032A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E02CE"/>
    <w:multiLevelType w:val="multilevel"/>
    <w:tmpl w:val="F1E8DA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8400175"/>
    <w:multiLevelType w:val="multilevel"/>
    <w:tmpl w:val="74C8BD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AF72D3"/>
    <w:rsid w:val="000467F5"/>
    <w:rsid w:val="001E10F5"/>
    <w:rsid w:val="001F038D"/>
    <w:rsid w:val="00275B65"/>
    <w:rsid w:val="003A643E"/>
    <w:rsid w:val="003C6EAF"/>
    <w:rsid w:val="003E48BE"/>
    <w:rsid w:val="00583BA2"/>
    <w:rsid w:val="005E4EF7"/>
    <w:rsid w:val="00633149"/>
    <w:rsid w:val="006D1774"/>
    <w:rsid w:val="00731D4F"/>
    <w:rsid w:val="00736833"/>
    <w:rsid w:val="00753388"/>
    <w:rsid w:val="007F1909"/>
    <w:rsid w:val="007F197B"/>
    <w:rsid w:val="00862D98"/>
    <w:rsid w:val="00872502"/>
    <w:rsid w:val="009376C2"/>
    <w:rsid w:val="009B2D39"/>
    <w:rsid w:val="009B7A69"/>
    <w:rsid w:val="009C4DF6"/>
    <w:rsid w:val="009D583E"/>
    <w:rsid w:val="009E3700"/>
    <w:rsid w:val="009E554A"/>
    <w:rsid w:val="00A03AC6"/>
    <w:rsid w:val="00A423C1"/>
    <w:rsid w:val="00AC3F6B"/>
    <w:rsid w:val="00AF72D3"/>
    <w:rsid w:val="00B97F0F"/>
    <w:rsid w:val="00C9013B"/>
    <w:rsid w:val="00D7798D"/>
    <w:rsid w:val="00DC65EF"/>
    <w:rsid w:val="00E73F03"/>
    <w:rsid w:val="00EC433F"/>
    <w:rsid w:val="00F5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7F1D6-4366-4B6E-BF1A-93AAAD5A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2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2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3700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7F1909"/>
    <w:rPr>
      <w:color w:val="106BBE"/>
    </w:rPr>
  </w:style>
  <w:style w:type="paragraph" w:customStyle="1" w:styleId="ConsPlusNonformat">
    <w:name w:val="ConsPlusNonformat"/>
    <w:uiPriority w:val="99"/>
    <w:rsid w:val="00A03A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38258.3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9;&#1085;&#1086;&#1077;\&#1064;&#1072;&#1073;&#1083;&#1086;&#1085;%20&#1076;&#1083;&#1103;%20&#1086;&#1073;&#1088;&#1072;&#1097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обращения.dotx</Template>
  <TotalTime>2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Лежнева Ольга Дмитриевна</dc:creator>
  <cp:lastModifiedBy>Литвиненко Лариса Олеговна</cp:lastModifiedBy>
  <cp:revision>4</cp:revision>
  <dcterms:created xsi:type="dcterms:W3CDTF">2024-05-07T06:51:00Z</dcterms:created>
  <dcterms:modified xsi:type="dcterms:W3CDTF">2024-05-07T06:56:00Z</dcterms:modified>
</cp:coreProperties>
</file>